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345" w:lineRule="atLeast"/>
        <w:ind w:firstLine="3080" w:firstLineChars="1100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before="150" w:after="150" w:line="345" w:lineRule="atLeast"/>
        <w:ind w:firstLine="3080" w:firstLineChars="1100"/>
        <w:rPr>
          <w:rFonts w:ascii="黑体" w:hAnsi="黑体" w:eastAsia="黑体" w:cs="宋体"/>
          <w:color w:val="C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XXXX单位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生产设备清单</w:t>
      </w:r>
    </w:p>
    <w:tbl>
      <w:tblPr>
        <w:tblStyle w:val="6"/>
        <w:tblW w:w="10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69"/>
        <w:gridCol w:w="1559"/>
        <w:gridCol w:w="1454"/>
        <w:gridCol w:w="1692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设备编号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型号规格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用途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搅拌锅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300L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搅拌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广州晟超机械有限公司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半自动吸式灌装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TV-200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灌装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广州晟超机械有限公司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 w:val="24"/>
                <w:szCs w:val="24"/>
              </w:rPr>
            </w:pPr>
          </w:p>
        </w:tc>
      </w:tr>
    </w:tbl>
    <w:p>
      <w:pPr>
        <w:widowControl/>
        <w:spacing w:before="150" w:after="150" w:line="345" w:lineRule="atLeast"/>
        <w:jc w:val="both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50" w:after="150" w:line="345" w:lineRule="atLeast"/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before="150" w:after="150" w:line="345" w:lineRule="atLeast"/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before="150" w:after="150" w:line="345" w:lineRule="atLeast"/>
        <w:jc w:val="center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XXXX单位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检验设备清单</w:t>
      </w:r>
    </w:p>
    <w:tbl>
      <w:tblPr>
        <w:tblStyle w:val="6"/>
        <w:tblW w:w="10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88"/>
        <w:gridCol w:w="1559"/>
        <w:gridCol w:w="709"/>
        <w:gridCol w:w="1843"/>
        <w:gridCol w:w="3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设备编号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设备、仪器名称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型号规格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用途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数显恒温水浴锅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HH-2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水浴恒温加热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常州天瑞仪器有限公司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净化工作台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SW-CJ-1G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无菌微生物检验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 w:val="24"/>
                <w:szCs w:val="24"/>
              </w:rPr>
            </w:pPr>
            <w:r>
              <w:rPr>
                <w:rFonts w:ascii="宋体" w:hAnsi="宋体" w:eastAsia="宋体" w:cs="Calibri"/>
                <w:sz w:val="24"/>
                <w:szCs w:val="24"/>
              </w:rPr>
              <w:t>济南森亚室验仪器有限公司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电子恒温干燥箱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101-1A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水份含量检测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 w:val="24"/>
                <w:szCs w:val="24"/>
              </w:rPr>
            </w:pPr>
            <w:r>
              <w:rPr>
                <w:rFonts w:ascii="宋体" w:hAnsi="宋体" w:eastAsia="宋体" w:cs="Calibri"/>
                <w:sz w:val="24"/>
                <w:szCs w:val="24"/>
              </w:rPr>
              <w:t>绍兴市严氏风机有限公司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AB"/>
    <w:rsid w:val="000318C1"/>
    <w:rsid w:val="00116B71"/>
    <w:rsid w:val="00170B21"/>
    <w:rsid w:val="0019128B"/>
    <w:rsid w:val="00203E73"/>
    <w:rsid w:val="00242A2B"/>
    <w:rsid w:val="00265602"/>
    <w:rsid w:val="002E2F61"/>
    <w:rsid w:val="00314BEE"/>
    <w:rsid w:val="00391328"/>
    <w:rsid w:val="003E0499"/>
    <w:rsid w:val="003F4F41"/>
    <w:rsid w:val="00454EAB"/>
    <w:rsid w:val="00500C5A"/>
    <w:rsid w:val="00505E47"/>
    <w:rsid w:val="0054402C"/>
    <w:rsid w:val="006F7A42"/>
    <w:rsid w:val="009B717E"/>
    <w:rsid w:val="009D03B9"/>
    <w:rsid w:val="00A072EB"/>
    <w:rsid w:val="00A361DA"/>
    <w:rsid w:val="00AF5987"/>
    <w:rsid w:val="00C74748"/>
    <w:rsid w:val="00D44665"/>
    <w:rsid w:val="00E52E72"/>
    <w:rsid w:val="00E54A20"/>
    <w:rsid w:val="00FC4CB9"/>
    <w:rsid w:val="0F6F58EE"/>
    <w:rsid w:val="4CD439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character" w:customStyle="1" w:styleId="9">
    <w:name w:val="Unresolved Mention"/>
    <w:basedOn w:val="4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1138</Characters>
  <Lines>9</Lines>
  <Paragraphs>2</Paragraphs>
  <TotalTime>0</TotalTime>
  <ScaleCrop>false</ScaleCrop>
  <LinksUpToDate>false</LinksUpToDate>
  <CharactersWithSpaces>1335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2020-02-18T07:53:00Z</dcterms:created>
  <dc:creator>闽地企业管理 咨询有限公司</dc:creator>
  <cp:lastModifiedBy>lenovo</cp:lastModifiedBy>
  <dcterms:modified xsi:type="dcterms:W3CDTF">2020-07-24T08:41:21Z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